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学位匿名论文提交操作指南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（学生版）</w:t>
      </w:r>
    </w:p>
    <w:p>
      <w:pPr>
        <w:jc w:val="center"/>
        <w:rPr>
          <w:b/>
          <w:bCs/>
          <w:sz w:val="40"/>
          <w:szCs w:val="48"/>
        </w:rPr>
      </w:pPr>
    </w:p>
    <w:p>
      <w:pPr>
        <w:jc w:val="center"/>
        <w:rPr>
          <w:b/>
          <w:bCs/>
          <w:sz w:val="40"/>
          <w:szCs w:val="48"/>
        </w:rPr>
      </w:pPr>
    </w:p>
    <w:p>
      <w:r>
        <w:rPr>
          <w:rFonts w:hint="eastAsia"/>
        </w:rPr>
        <w:t>第一步：录入学位论文信息。</w:t>
      </w:r>
    </w:p>
    <w:p>
      <w:pPr>
        <w:ind w:firstLine="420"/>
      </w:pPr>
      <w:r>
        <w:rPr>
          <w:rFonts w:hint="eastAsia"/>
        </w:rPr>
        <w:t>登录研究生</w:t>
      </w:r>
      <w:r>
        <w:rPr>
          <w:rFonts w:hint="eastAsia"/>
          <w:lang w:eastAsia="zh-CN"/>
        </w:rPr>
        <w:t>部</w:t>
      </w:r>
      <w:r>
        <w:rPr>
          <w:rFonts w:hint="eastAsia"/>
        </w:rPr>
        <w:t>管理系统-学位-学位论文-学位论文评审管理-点击申请。填写论文题目等相关信息，填写完成后点击保存键。具体界面如下图所示：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418965" cy="2009775"/>
            <wp:effectExtent l="0" t="0" r="635" b="190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</w:pPr>
      <w:r>
        <w:rPr>
          <w:rFonts w:hint="eastAsia"/>
        </w:rPr>
        <w:t>第二步：提交匿名论文</w:t>
      </w:r>
    </w:p>
    <w:p>
      <w:pPr>
        <w:ind w:firstLine="420"/>
        <w:jc w:val="left"/>
      </w:pPr>
      <w:r>
        <w:rPr>
          <w:rFonts w:hint="eastAsia"/>
        </w:rPr>
        <w:t>基本信息录入完成后会在系统中显示填写的论文基本信息，点击下图中标注的修改图标继续完善论文信息。</w:t>
      </w:r>
    </w:p>
    <w:p>
      <w:pPr>
        <w:jc w:val="left"/>
      </w:pPr>
      <w:r>
        <w:drawing>
          <wp:inline distT="0" distB="0" distL="114300" distR="114300">
            <wp:extent cx="5269230" cy="325755"/>
            <wp:effectExtent l="0" t="0" r="38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</w:pPr>
      <w:r>
        <w:rPr>
          <w:rFonts w:hint="eastAsia"/>
        </w:rPr>
        <w:t>在“评审信息”界面上传</w:t>
      </w:r>
      <w:r>
        <w:rPr>
          <w:rFonts w:hint="eastAsia"/>
          <w:b/>
          <w:bCs/>
          <w:color w:val="C00000"/>
        </w:rPr>
        <w:t>匿名论文</w:t>
      </w:r>
      <w:r>
        <w:rPr>
          <w:rFonts w:hint="eastAsia"/>
        </w:rPr>
        <w:t>。（注意：上传论文要求</w:t>
      </w:r>
      <w:r>
        <w:rPr>
          <w:rFonts w:hint="eastAsia"/>
          <w:b/>
          <w:bCs/>
          <w:color w:val="C00000"/>
        </w:rPr>
        <w:t>PDF格式</w:t>
      </w:r>
      <w:r>
        <w:rPr>
          <w:rFonts w:hint="eastAsia"/>
        </w:rPr>
        <w:t>，用于查重、外审等环节，</w:t>
      </w:r>
      <w:r>
        <w:rPr>
          <w:rFonts w:hint="eastAsia"/>
          <w:lang w:eastAsia="zh-CN"/>
        </w:rPr>
        <w:t>倒是审核通过</w:t>
      </w:r>
      <w:r>
        <w:rPr>
          <w:rFonts w:hint="eastAsia"/>
        </w:rPr>
        <w:t>后不能更改）</w:t>
      </w:r>
    </w:p>
    <w:p>
      <w:pPr>
        <w:jc w:val="center"/>
      </w:pPr>
      <w:r>
        <w:drawing>
          <wp:inline distT="0" distB="0" distL="114300" distR="114300">
            <wp:extent cx="3874135" cy="1097280"/>
            <wp:effectExtent l="0" t="0" r="1206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ind w:firstLine="420"/>
        <w:jc w:val="left"/>
      </w:pPr>
      <w:r>
        <w:rPr>
          <w:rFonts w:hint="eastAsia"/>
        </w:rPr>
        <w:t>在“基本信息”界面填写论文英文题目、研究方向等信息。</w:t>
      </w:r>
    </w:p>
    <w:p>
      <w:pPr>
        <w:ind w:firstLine="420"/>
        <w:jc w:val="left"/>
      </w:pPr>
      <w:r>
        <w:rPr>
          <w:rFonts w:hint="eastAsia"/>
        </w:rPr>
        <w:t>填写信息之后注意点击“保存”键，进行保存。</w:t>
      </w:r>
    </w:p>
    <w:p>
      <w:pPr>
        <w:ind w:firstLine="420"/>
        <w:jc w:val="left"/>
      </w:pPr>
      <w:r>
        <w:rPr>
          <w:rFonts w:hint="eastAsia"/>
        </w:rPr>
        <w:t>需要注意的是：</w:t>
      </w:r>
    </w:p>
    <w:p>
      <w:pPr>
        <w:ind w:firstLine="420"/>
        <w:jc w:val="left"/>
      </w:pPr>
      <w:r>
        <w:rPr>
          <w:rFonts w:hint="eastAsia"/>
        </w:rPr>
        <w:t>当提交状态为“修改中”时，内容还可以继续修改，导师界面可见信息。</w:t>
      </w:r>
    </w:p>
    <w:p>
      <w:pPr>
        <w:ind w:firstLine="420"/>
        <w:jc w:val="left"/>
      </w:pPr>
      <w:r>
        <w:rPr>
          <w:rFonts w:hint="eastAsia"/>
        </w:rPr>
        <w:t>当提交状态为“已完成”时，论文信息进入导师系统，导师才可以进入下一步操作。</w:t>
      </w:r>
    </w:p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3415030" cy="2782570"/>
            <wp:effectExtent l="0" t="0" r="1397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</w:pPr>
      <w:r>
        <w:rPr>
          <w:rFonts w:hint="eastAsia"/>
        </w:rPr>
        <w:t>第三步：查阅导师评语与查重结果</w:t>
      </w:r>
    </w:p>
    <w:p>
      <w:pPr>
        <w:widowControl/>
        <w:spacing w:line="336" w:lineRule="atLeast"/>
        <w:ind w:left="-360" w:firstLine="420"/>
        <w:jc w:val="left"/>
      </w:pPr>
      <w:r>
        <w:rPr>
          <w:rFonts w:hint="eastAsia"/>
        </w:rPr>
        <w:t>导师完成操作之后可以点击后面的文件夹的图标，查阅导师评语与结果。后续还可以查阅查重结果等信息。查重要求参见《</w:t>
      </w:r>
      <w:r>
        <w:t>首都经济贸易大学研究生学位论文学术不端行为检测及处理办法</w:t>
      </w:r>
      <w:r>
        <w:rPr>
          <w:rFonts w:hint="eastAsia"/>
        </w:rPr>
        <w:t>》。</w:t>
      </w:r>
    </w:p>
    <w:p>
      <w:pPr>
        <w:widowControl/>
        <w:spacing w:line="336" w:lineRule="atLeast"/>
        <w:ind w:left="-360" w:firstLine="420"/>
        <w:jc w:val="left"/>
      </w:pPr>
      <w:r>
        <w:rPr>
          <w:rFonts w:hint="eastAsia"/>
        </w:rPr>
        <w:t>若查重结果为“不通过”则本次未通过</w:t>
      </w:r>
      <w:r>
        <w:rPr>
          <w:rFonts w:hint="eastAsia"/>
          <w:lang w:eastAsia="zh-CN"/>
        </w:rPr>
        <w:t>学位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查重环节，需要半年后再次申请。</w:t>
      </w:r>
    </w:p>
    <w:p>
      <w:pPr>
        <w:widowControl/>
        <w:spacing w:line="336" w:lineRule="atLeast"/>
        <w:ind w:left="-360" w:firstLine="420"/>
        <w:jc w:val="left"/>
      </w:pPr>
      <w:r>
        <w:rPr>
          <w:rFonts w:hint="eastAsia"/>
        </w:rPr>
        <w:t>若查重结果为“修改”则需要在</w:t>
      </w:r>
      <w:r>
        <w:rPr>
          <w:rFonts w:hint="eastAsia"/>
          <w:b/>
          <w:bCs/>
          <w:color w:val="C00000"/>
        </w:rPr>
        <w:t>限期内</w:t>
      </w:r>
      <w:bookmarkStart w:id="0" w:name="_GoBack"/>
      <w:bookmarkEnd w:id="0"/>
      <w:r>
        <w:rPr>
          <w:rFonts w:hint="eastAsia"/>
        </w:rPr>
        <w:t>重新修改论文，进行第二次进行申请，流程重复上述一二两步。</w:t>
      </w:r>
    </w:p>
    <w:p>
      <w:pPr>
        <w:widowControl/>
        <w:spacing w:line="336" w:lineRule="atLeast"/>
        <w:ind w:left="-360" w:firstLine="420"/>
        <w:jc w:val="left"/>
      </w:pPr>
      <w:r>
        <w:rPr>
          <w:rFonts w:hint="eastAsia"/>
        </w:rPr>
        <w:t>若查重结果为“通过”则表示通过查重环节。</w:t>
      </w:r>
    </w:p>
    <w:p>
      <w:pPr>
        <w:jc w:val="left"/>
        <w:rPr>
          <w:color w:val="C00000"/>
        </w:rPr>
      </w:pPr>
      <w:r>
        <w:drawing>
          <wp:inline distT="0" distB="0" distL="114300" distR="114300">
            <wp:extent cx="5266055" cy="362585"/>
            <wp:effectExtent l="0" t="0" r="6985" b="31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color w:val="C00000"/>
        </w:rPr>
      </w:pPr>
    </w:p>
    <w:p>
      <w:pPr>
        <w:jc w:val="left"/>
        <w:rPr>
          <w:b/>
          <w:bCs/>
          <w:color w:val="C00000"/>
        </w:rPr>
      </w:pPr>
    </w:p>
    <w:p>
      <w:pPr>
        <w:jc w:val="left"/>
        <w:rPr>
          <w:b/>
          <w:bCs/>
          <w:color w:val="C00000"/>
        </w:rPr>
      </w:pPr>
    </w:p>
    <w:p>
      <w:pPr>
        <w:jc w:val="left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注意事项：</w:t>
      </w:r>
    </w:p>
    <w:p>
      <w:pPr>
        <w:ind w:firstLine="420"/>
        <w:jc w:val="left"/>
        <w:rPr>
          <w:b/>
          <w:bCs/>
          <w:color w:val="C00000"/>
        </w:rPr>
      </w:pPr>
      <w:r>
        <w:rPr>
          <w:rFonts w:hint="eastAsia"/>
        </w:rPr>
        <w:t>1，上传PDF格式匿名论文。匿名论文用于外审与查重，若论文中出现个人、导师等信息，本次学位申请无效，需要半年后再次申请。</w:t>
      </w:r>
      <w:r>
        <w:rPr>
          <w:rFonts w:hint="eastAsia"/>
          <w:b/>
          <w:bCs/>
          <w:color w:val="C00000"/>
        </w:rPr>
        <w:t>再次强调匿名论文！匿名论文！！匿名论文！！！</w:t>
      </w:r>
    </w:p>
    <w:p>
      <w:pPr>
        <w:ind w:firstLine="420"/>
        <w:jc w:val="left"/>
        <w:rPr>
          <w:b/>
          <w:bCs/>
          <w:color w:val="C00000"/>
        </w:rPr>
      </w:pPr>
      <w:r>
        <w:rPr>
          <w:rFonts w:hint="eastAsia"/>
        </w:rPr>
        <w:t>2，请</w:t>
      </w:r>
      <w:r>
        <w:t>在</w:t>
      </w:r>
      <w:r>
        <w:rPr>
          <w:rFonts w:hint="eastAsia"/>
        </w:rPr>
        <w:t>开放</w:t>
      </w:r>
      <w:r>
        <w:t>截止</w:t>
      </w:r>
      <w:r>
        <w:rPr>
          <w:rFonts w:hint="eastAsia"/>
        </w:rPr>
        <w:t>时间前完成学生及导师所有操作（不含第二次申请操作），若在规定时间内未完成信息与论文的提交本次学位申请无效，需要半年后再次申请。</w:t>
      </w:r>
      <w:r>
        <w:rPr>
          <w:rFonts w:hint="eastAsia"/>
          <w:b/>
          <w:bCs/>
          <w:color w:val="C00000"/>
        </w:rPr>
        <w:t>再次强调注意时间！注意时间！！注意时间！！！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0B2B"/>
    <w:rsid w:val="0001753B"/>
    <w:rsid w:val="00550FEF"/>
    <w:rsid w:val="009754EF"/>
    <w:rsid w:val="00E12393"/>
    <w:rsid w:val="00F911DE"/>
    <w:rsid w:val="156A4B04"/>
    <w:rsid w:val="24D40B2B"/>
    <w:rsid w:val="366A731C"/>
    <w:rsid w:val="3CBB69A4"/>
    <w:rsid w:val="53B04E13"/>
    <w:rsid w:val="6CEE1F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2017-02-22T01:36:00Z</dcterms:created>
  <dc:creator>cueb</dc:creator>
  <cp:lastModifiedBy>cueb</cp:lastModifiedBy>
  <dcterms:modified xsi:type="dcterms:W3CDTF">2017-02-27T06:31:20Z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